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5647C7" w:rsidP="005647C7">
      <w:pPr>
        <w:pStyle w:val="a8"/>
        <w:ind w:left="720" w:firstLine="0"/>
        <w:contextualSpacing/>
        <w:jc w:val="left"/>
        <w:rPr>
          <w:sz w:val="30"/>
        </w:rPr>
      </w:pPr>
      <w:r w:rsidRPr="005647C7">
        <w:rPr>
          <w:sz w:val="30"/>
        </w:rPr>
        <w:t>Общие положения</w:t>
      </w:r>
    </w:p>
    <w:p w:rsidR="005647C7" w:rsidRDefault="005647C7" w:rsidP="005647C7">
      <w:pPr>
        <w:pStyle w:val="a8"/>
        <w:numPr>
          <w:ilvl w:val="0"/>
          <w:numId w:val="6"/>
        </w:numPr>
        <w:contextualSpacing/>
        <w:jc w:val="left"/>
        <w:rPr>
          <w:sz w:val="30"/>
        </w:rPr>
      </w:pPr>
      <w:r w:rsidRPr="005647C7">
        <w:rPr>
          <w:sz w:val="30"/>
        </w:rPr>
        <w:t>Алгоритм действия по переходу на дистанционное обучение</w:t>
      </w:r>
    </w:p>
    <w:p w:rsidR="005647C7" w:rsidRDefault="005647C7" w:rsidP="005647C7">
      <w:pPr>
        <w:pStyle w:val="a8"/>
        <w:numPr>
          <w:ilvl w:val="0"/>
          <w:numId w:val="6"/>
        </w:numPr>
        <w:contextualSpacing/>
        <w:jc w:val="left"/>
        <w:rPr>
          <w:sz w:val="30"/>
        </w:rPr>
      </w:pPr>
      <w:r>
        <w:rPr>
          <w:sz w:val="30"/>
        </w:rPr>
        <w:t>Деятельность педагога при переходе на дистанционное обучение</w:t>
      </w:r>
    </w:p>
    <w:p w:rsidR="005647C7" w:rsidRDefault="005647C7" w:rsidP="005647C7">
      <w:pPr>
        <w:pStyle w:val="a8"/>
        <w:numPr>
          <w:ilvl w:val="0"/>
          <w:numId w:val="6"/>
        </w:numPr>
        <w:contextualSpacing/>
        <w:jc w:val="left"/>
        <w:rPr>
          <w:sz w:val="30"/>
        </w:rPr>
      </w:pPr>
      <w:r>
        <w:rPr>
          <w:sz w:val="30"/>
        </w:rPr>
        <w:t>Системы, форматы и инструменты при переходе на дистанционное обучение</w:t>
      </w:r>
    </w:p>
    <w:p w:rsidR="005647C7" w:rsidRDefault="005647C7" w:rsidP="005647C7">
      <w:pPr>
        <w:pStyle w:val="a8"/>
        <w:numPr>
          <w:ilvl w:val="0"/>
          <w:numId w:val="6"/>
        </w:numPr>
        <w:contextualSpacing/>
        <w:jc w:val="left"/>
        <w:rPr>
          <w:sz w:val="30"/>
        </w:rPr>
      </w:pPr>
      <w:r>
        <w:rPr>
          <w:sz w:val="30"/>
        </w:rPr>
        <w:t>Обзор электронных образовательных ресурсов</w:t>
      </w:r>
    </w:p>
    <w:p w:rsidR="005647C7" w:rsidRPr="005647C7" w:rsidRDefault="005647C7" w:rsidP="005647C7">
      <w:pPr>
        <w:pStyle w:val="a8"/>
        <w:numPr>
          <w:ilvl w:val="0"/>
          <w:numId w:val="6"/>
        </w:numPr>
        <w:contextualSpacing/>
        <w:jc w:val="left"/>
        <w:rPr>
          <w:sz w:val="30"/>
        </w:rPr>
      </w:pPr>
      <w:r>
        <w:rPr>
          <w:sz w:val="30"/>
        </w:rPr>
        <w:t>Интернет-ресурсы по учебным предметам</w:t>
      </w:r>
    </w:p>
    <w:p w:rsidR="005647C7" w:rsidRPr="005647C7" w:rsidRDefault="005647C7">
      <w:pPr>
        <w:pStyle w:val="a8"/>
        <w:ind w:left="0" w:firstLine="0"/>
        <w:contextualSpacing/>
        <w:jc w:val="left"/>
        <w:rPr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55078D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</w:t>
      </w:r>
      <w:proofErr w:type="spellStart"/>
      <w:r w:rsidRPr="00D45F13">
        <w:t>информационная-образовательная</w:t>
      </w:r>
      <w:proofErr w:type="spellEnd"/>
      <w:r w:rsidRPr="00D45F13">
        <w:t xml:space="preserve">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 xml:space="preserve">ф и на сайте ГКОУ РД «Республиканский центр дистанционного обучения детей-инвалидов» по адресу: </w:t>
      </w:r>
      <w:hyperlink r:id="rId10" w:history="1">
        <w:r w:rsidR="005647C7" w:rsidRPr="00D4544B">
          <w:rPr>
            <w:rStyle w:val="af3"/>
          </w:rPr>
          <w:t>http://dagrcdo.ru</w:t>
        </w:r>
      </w:hyperlink>
      <w:r w:rsidRPr="00D45F13">
        <w:t>.</w:t>
      </w: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5647C7" w:rsidRDefault="005647C7">
      <w:pPr>
        <w:pStyle w:val="a8"/>
        <w:ind w:left="0" w:firstLine="567"/>
        <w:contextualSpacing/>
      </w:pP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lastRenderedPageBreak/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5647C7" w:rsidRPr="00657EBC" w:rsidRDefault="005647C7" w:rsidP="005647C7">
      <w:pPr>
        <w:ind w:firstLine="567"/>
        <w:jc w:val="both"/>
        <w:rPr>
          <w:sz w:val="28"/>
          <w:szCs w:val="28"/>
        </w:rPr>
      </w:pPr>
      <w:r w:rsidRPr="00657EBC">
        <w:rPr>
          <w:sz w:val="28"/>
          <w:szCs w:val="28"/>
        </w:rPr>
        <w:t xml:space="preserve">Организацию перехода на дистанционное обучение образовательных организаций Республики </w:t>
      </w:r>
      <w:r>
        <w:rPr>
          <w:sz w:val="28"/>
          <w:szCs w:val="28"/>
        </w:rPr>
        <w:t>Дагестан</w:t>
      </w:r>
      <w:r w:rsidRPr="00657EBC">
        <w:rPr>
          <w:sz w:val="28"/>
          <w:szCs w:val="28"/>
        </w:rPr>
        <w:t xml:space="preserve"> осуществляет Министерство образования и науки Республики </w:t>
      </w:r>
      <w:r>
        <w:rPr>
          <w:sz w:val="28"/>
          <w:szCs w:val="28"/>
        </w:rPr>
        <w:t>Дагестан</w:t>
      </w:r>
      <w:r w:rsidRPr="00657EBC">
        <w:rPr>
          <w:sz w:val="28"/>
          <w:szCs w:val="28"/>
        </w:rPr>
        <w:t>.</w:t>
      </w:r>
      <w:r>
        <w:rPr>
          <w:sz w:val="28"/>
          <w:szCs w:val="28"/>
        </w:rPr>
        <w:t xml:space="preserve"> Руководители управлений образований городов и районов </w:t>
      </w:r>
      <w:r w:rsidRPr="00657EBC">
        <w:rPr>
          <w:sz w:val="28"/>
          <w:szCs w:val="28"/>
        </w:rPr>
        <w:t xml:space="preserve"> разрабатывают муниципальные планы перехода образовательных организаций на дистанционное обучение и контролируют их выполнение. 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обеспечивает учителей и, по возможности, обучающихся необходимым </w:t>
      </w:r>
      <w:r>
        <w:lastRenderedPageBreak/>
        <w:t>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</w:t>
      </w:r>
      <w:r w:rsidR="00DA746A">
        <w:rPr>
          <w:sz w:val="28"/>
          <w:szCs w:val="28"/>
        </w:rPr>
        <w:t>8</w:t>
      </w:r>
      <w:r>
        <w:rPr>
          <w:sz w:val="28"/>
          <w:szCs w:val="28"/>
        </w:rPr>
        <w:t>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</w:t>
      </w:r>
      <w:r w:rsidR="00DA746A">
        <w:rPr>
          <w:sz w:val="28"/>
          <w:szCs w:val="28"/>
        </w:rPr>
        <w:t>9</w:t>
      </w:r>
      <w:r>
        <w:rPr>
          <w:sz w:val="28"/>
          <w:szCs w:val="28"/>
        </w:rPr>
        <w:t xml:space="preserve">. прописывает к каждой теме урока задания для самостоятельной работы </w:t>
      </w:r>
      <w:r>
        <w:rPr>
          <w:sz w:val="28"/>
          <w:szCs w:val="28"/>
        </w:rPr>
        <w:lastRenderedPageBreak/>
        <w:t>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</w:t>
      </w:r>
      <w:r w:rsidR="00DA746A">
        <w:rPr>
          <w:sz w:val="28"/>
          <w:szCs w:val="28"/>
        </w:rPr>
        <w:t>0</w:t>
      </w:r>
      <w:r>
        <w:rPr>
          <w:sz w:val="28"/>
          <w:szCs w:val="28"/>
        </w:rPr>
        <w:t>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</w:t>
      </w:r>
      <w:r w:rsidR="00DA746A">
        <w:rPr>
          <w:sz w:val="28"/>
          <w:szCs w:val="28"/>
        </w:rPr>
        <w:t>1</w:t>
      </w:r>
      <w:r>
        <w:rPr>
          <w:sz w:val="28"/>
          <w:szCs w:val="28"/>
        </w:rPr>
        <w:t>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</w:t>
      </w:r>
      <w:r w:rsidR="00DA746A">
        <w:rPr>
          <w:sz w:val="28"/>
          <w:szCs w:val="28"/>
        </w:rPr>
        <w:t>2</w:t>
      </w:r>
      <w:r>
        <w:rPr>
          <w:sz w:val="28"/>
          <w:szCs w:val="28"/>
        </w:rPr>
        <w:t>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>
        <w:rPr>
          <w:sz w:val="28"/>
          <w:szCs w:val="28"/>
        </w:rPr>
        <w:t>скриншоты</w:t>
      </w:r>
      <w:proofErr w:type="spellEnd"/>
      <w:r>
        <w:rPr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lastRenderedPageBreak/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. Программы позволяют проводить </w:t>
      </w:r>
      <w:proofErr w:type="spellStart"/>
      <w:r>
        <w:rPr>
          <w:sz w:val="28"/>
        </w:rPr>
        <w:t>онлайн-занятия</w:t>
      </w:r>
      <w:proofErr w:type="spellEnd"/>
      <w:r>
        <w:rPr>
          <w:sz w:val="28"/>
        </w:rPr>
        <w:t xml:space="preserve">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ПЕРЕХОДЕ НА </w:t>
      </w:r>
      <w:r>
        <w:rPr>
          <w:w w:val="105"/>
        </w:rPr>
        <w:lastRenderedPageBreak/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A819E8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5</w:t>
      </w:r>
      <w:r w:rsidR="00D45F13">
        <w:rPr>
          <w:sz w:val="28"/>
        </w:rPr>
        <w:t>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spellStart"/>
      <w:proofErr w:type="gramStart"/>
      <w:r>
        <w:rPr>
          <w:sz w:val="28"/>
        </w:rPr>
        <w:t>кейс-технологий</w:t>
      </w:r>
      <w:proofErr w:type="spellEnd"/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Кейс-технологии</w:t>
            </w:r>
            <w:proofErr w:type="spellEnd"/>
            <w:r>
              <w:rPr>
                <w:sz w:val="28"/>
              </w:rPr>
              <w:t xml:space="preserve">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</w:t>
      </w:r>
      <w:proofErr w:type="spellStart"/>
      <w:r>
        <w:t>контент</w:t>
      </w:r>
      <w:proofErr w:type="spellEnd"/>
      <w:r>
        <w:t xml:space="preserve">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 xml:space="preserve">При выборе различных форматов дистанционного обучения необходимо учитывать требования </w:t>
      </w:r>
      <w:proofErr w:type="spellStart"/>
      <w:r>
        <w:t>СанПиНа</w:t>
      </w:r>
      <w:proofErr w:type="spellEnd"/>
      <w:r>
        <w:t xml:space="preserve">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</w:t>
      </w:r>
      <w:proofErr w:type="spellStart"/>
      <w:r>
        <w:t>офлайн</w:t>
      </w:r>
      <w:proofErr w:type="spellEnd"/>
      <w:r>
        <w:t xml:space="preserve">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</w:t>
      </w:r>
      <w:proofErr w:type="spellStart"/>
      <w:r>
        <w:t>веб-камера</w:t>
      </w:r>
      <w:proofErr w:type="spellEnd"/>
      <w:r>
        <w:t>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 xml:space="preserve">При использовании данного </w:t>
      </w:r>
      <w:proofErr w:type="spellStart"/>
      <w:r>
        <w:t>контента</w:t>
      </w:r>
      <w:proofErr w:type="spellEnd"/>
      <w:r>
        <w:t xml:space="preserve">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</w:t>
      </w:r>
      <w:proofErr w:type="spellStart"/>
      <w:r>
        <w:t>контент</w:t>
      </w:r>
      <w:proofErr w:type="spellEnd"/>
      <w:r>
        <w:t xml:space="preserve">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</w:t>
      </w:r>
      <w:proofErr w:type="spellStart"/>
      <w:r>
        <w:t>опросники</w:t>
      </w:r>
      <w:proofErr w:type="spellEnd"/>
      <w:r>
        <w:t xml:space="preserve">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онлайн-уроке</w:t>
      </w:r>
      <w:proofErr w:type="spellEnd"/>
      <w:r>
        <w:t xml:space="preserve">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 xml:space="preserve">На </w:t>
      </w:r>
      <w:proofErr w:type="spellStart"/>
      <w:r>
        <w:t>онлайн-встречах</w:t>
      </w:r>
      <w:proofErr w:type="spellEnd"/>
      <w:r>
        <w:t xml:space="preserve">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spellStart"/>
      <w:proofErr w:type="gramStart"/>
      <w:r>
        <w:t>кейс-технологий</w:t>
      </w:r>
      <w:proofErr w:type="spellEnd"/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z w:val="28"/>
        </w:rPr>
        <w:t xml:space="preserve">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 xml:space="preserve">2) План урока при отсутствии условий проведения </w:t>
      </w:r>
      <w:proofErr w:type="spellStart"/>
      <w:r>
        <w:rPr>
          <w:sz w:val="28"/>
        </w:rPr>
        <w:t>онлайн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Кейс-технологии</w:t>
            </w:r>
            <w:proofErr w:type="spellEnd"/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загрузка записи урока на компьютер и другие </w:t>
      </w:r>
      <w:proofErr w:type="spellStart"/>
      <w:r>
        <w:rPr>
          <w:sz w:val="28"/>
        </w:rPr>
        <w:t>гаджеты</w:t>
      </w:r>
      <w:proofErr w:type="spellEnd"/>
      <w:r>
        <w:rPr>
          <w:sz w:val="28"/>
        </w:rPr>
        <w:t xml:space="preserve">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размещать </w:t>
      </w:r>
      <w:proofErr w:type="spellStart"/>
      <w:r>
        <w:rPr>
          <w:sz w:val="28"/>
        </w:rPr>
        <w:t>контент</w:t>
      </w:r>
      <w:proofErr w:type="spellEnd"/>
      <w:r>
        <w:rPr>
          <w:sz w:val="28"/>
        </w:rPr>
        <w:t xml:space="preserve">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</w:t>
      </w:r>
      <w:r>
        <w:lastRenderedPageBreak/>
        <w:t xml:space="preserve">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55078D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 xml:space="preserve">) - </w:t>
      </w:r>
      <w:proofErr w:type="spellStart"/>
      <w:r>
        <w:t>онлайн-платформа</w:t>
      </w:r>
      <w:proofErr w:type="spellEnd"/>
      <w:r>
        <w:t xml:space="preserve">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 xml:space="preserve">первыми получили возможность назначать и автоматически проверять домашние задания, организовывать лабораторные и контрольные работы, использовать </w:t>
      </w:r>
      <w:proofErr w:type="spellStart"/>
      <w:r>
        <w:t>контент</w:t>
      </w:r>
      <w:proofErr w:type="spellEnd"/>
      <w:r>
        <w:t xml:space="preserve">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</w:t>
      </w:r>
      <w:proofErr w:type="spellStart"/>
      <w:r>
        <w:t>онлайн</w:t>
      </w:r>
      <w:proofErr w:type="spellEnd"/>
      <w:r>
        <w:t xml:space="preserve"> и объединяющий в себе образовательный издательский </w:t>
      </w:r>
      <w:proofErr w:type="spellStart"/>
      <w:r>
        <w:t>контент</w:t>
      </w:r>
      <w:proofErr w:type="spellEnd"/>
      <w:r>
        <w:t xml:space="preserve">, а также </w:t>
      </w:r>
      <w:proofErr w:type="spellStart"/>
      <w:r>
        <w:t>контент</w:t>
      </w:r>
      <w:proofErr w:type="spellEnd"/>
      <w:r>
        <w:t xml:space="preserve"> пользователей. ЭОС не </w:t>
      </w:r>
      <w:r>
        <w:lastRenderedPageBreak/>
        <w:t xml:space="preserve">привязана к единственному устройству и не требует установки специальных мобильных приложений и компьютерных программ. ЭОС работает на любом </w:t>
      </w:r>
      <w:proofErr w:type="spellStart"/>
      <w:r>
        <w:t>гаджете</w:t>
      </w:r>
      <w:proofErr w:type="spellEnd"/>
      <w:r>
        <w:t>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</w:t>
      </w:r>
      <w:proofErr w:type="spellStart"/>
      <w:r>
        <w:t>онлайн-платформа</w:t>
      </w:r>
      <w:proofErr w:type="spellEnd"/>
      <w:r>
        <w:t xml:space="preserve">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 xml:space="preserve"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</w:t>
      </w:r>
      <w:proofErr w:type="spellStart"/>
      <w:r>
        <w:t>онлайн-мероприятиях</w:t>
      </w:r>
      <w:proofErr w:type="spell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A819E8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5</w:t>
      </w:r>
      <w:r w:rsidR="00D45F13">
        <w:t>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www.feb-web.ru</w:t>
      </w:r>
      <w:proofErr w:type="spellEnd"/>
      <w: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www.gumer.info</w:t>
      </w:r>
      <w:proofErr w:type="spellEnd"/>
      <w:r>
        <w:t>/</w:t>
      </w:r>
      <w:proofErr w:type="spellStart"/>
      <w:r>
        <w:t>bibliotek_Buks</w:t>
      </w:r>
      <w:proofErr w:type="spellEnd"/>
      <w:r>
        <w:t>/</w:t>
      </w:r>
      <w:proofErr w:type="spellStart"/>
      <w:r>
        <w:t>Literat</w:t>
      </w:r>
      <w:proofErr w:type="spellEnd"/>
      <w:r>
        <w:t>/</w:t>
      </w:r>
      <w:proofErr w:type="spellStart"/>
      <w:r>
        <w:t>Index_Lit.php</w:t>
      </w:r>
      <w:proofErr w:type="spellEnd"/>
      <w:r>
        <w:t xml:space="preserve">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www.licey.net/lit/poet20 / – В.П. Крючков «Русская поэзия 20 века»: </w:t>
      </w:r>
      <w:proofErr w:type="spellStart"/>
      <w:r>
        <w:t>www.gutov.ru</w:t>
      </w:r>
      <w:proofErr w:type="spellEnd"/>
      <w:r>
        <w:t>/</w:t>
      </w:r>
      <w:proofErr w:type="spellStart"/>
      <w:r>
        <w:t>lifshitz</w:t>
      </w:r>
      <w:proofErr w:type="spellEnd"/>
      <w:r>
        <w:t>/</w:t>
      </w:r>
      <w:proofErr w:type="spellStart"/>
      <w:r>
        <w:t>texts</w:t>
      </w:r>
      <w:proofErr w:type="spellEnd"/>
      <w:r>
        <w:t>/</w:t>
      </w:r>
      <w:proofErr w:type="spellStart"/>
      <w:r>
        <w:t>ocherk</w:t>
      </w:r>
      <w:proofErr w:type="spellEnd"/>
      <w:r>
        <w:t>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3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www.edu.ru</w:t>
      </w:r>
      <w:proofErr w:type="spellEnd"/>
      <w:r>
        <w:t>/</w:t>
      </w:r>
      <w:proofErr w:type="spellStart"/>
      <w:r>
        <w:t>modules.php?op=modload&amp;name=Web_Links&amp;file=index&amp;l_op</w:t>
      </w:r>
      <w:proofErr w:type="spell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www.uchportal.ru</w:t>
      </w:r>
      <w:proofErr w:type="spellEnd"/>
      <w: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</w:t>
      </w:r>
      <w:proofErr w:type="spellStart"/>
      <w:r>
        <w:t>www.uroki.ru</w:t>
      </w:r>
      <w:proofErr w:type="spellEnd"/>
      <w:r>
        <w:t>), «Методики» (</w:t>
      </w:r>
      <w:proofErr w:type="spellStart"/>
      <w:r>
        <w:t>www.metodiki.ru</w:t>
      </w:r>
      <w:proofErr w:type="spellEnd"/>
      <w:r>
        <w:t>), «Пособия» (</w:t>
      </w:r>
      <w:proofErr w:type="spellStart"/>
      <w:r>
        <w:t>www.posobie.ru</w:t>
      </w:r>
      <w:proofErr w:type="spellEnd"/>
      <w:r>
        <w:t>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www.pedved.ucoz.ru</w:t>
      </w:r>
      <w:proofErr w:type="spellEnd"/>
      <w:r>
        <w:t>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Русская литература XVIII–XX веков (для презентаций, уроков и ЕГЭ) </w:t>
      </w:r>
      <w:proofErr w:type="spellStart"/>
      <w:r>
        <w:t>www.metodkabinet.eu</w:t>
      </w:r>
      <w:proofErr w:type="spellEnd"/>
      <w:r>
        <w:t>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</w:t>
      </w:r>
      <w:proofErr w:type="spellStart"/>
      <w:r>
        <w:t>www.metodkabinet.eu</w:t>
      </w:r>
      <w:proofErr w:type="spellEnd"/>
      <w:r>
        <w:t>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www.it-n.ru</w:t>
      </w:r>
      <w:proofErr w:type="spellEnd"/>
      <w:r>
        <w:t>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PaleontologyLib.ru</w:t>
      </w:r>
      <w:proofErr w:type="spellEnd"/>
      <w: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Genetiku.ru</w:t>
      </w:r>
      <w:proofErr w:type="spellEnd"/>
      <w: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AnFiz.ru</w:t>
      </w:r>
      <w:proofErr w:type="spellEnd"/>
      <w: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PlantLife.ru</w:t>
      </w:r>
      <w:proofErr w:type="spellEnd"/>
      <w: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Gribochek.su</w:t>
      </w:r>
      <w:proofErr w:type="spellEnd"/>
      <w:r>
        <w:t xml:space="preserve">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VoLiMo.ru</w:t>
      </w:r>
      <w:proofErr w:type="spellEnd"/>
      <w: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FlowerLib.ru</w:t>
      </w:r>
      <w:proofErr w:type="spellEnd"/>
      <w: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Cvetovodstvo.su</w:t>
      </w:r>
      <w:proofErr w:type="spellEnd"/>
      <w:r>
        <w:t xml:space="preserve"> – Энциклопедия цветов и комнатных растений </w:t>
      </w:r>
      <w:proofErr w:type="spellStart"/>
      <w:r>
        <w:t>Dendrology.ru</w:t>
      </w:r>
      <w:proofErr w:type="spellEnd"/>
      <w:r>
        <w:t xml:space="preserve">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BerryLib.ru</w:t>
      </w:r>
      <w:proofErr w:type="spellEnd"/>
      <w: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AgroLib.ru</w:t>
      </w:r>
      <w:proofErr w:type="spellEnd"/>
      <w: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AnimalKingdom.su</w:t>
      </w:r>
      <w:proofErr w:type="spellEnd"/>
      <w: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Paukoobraznye.ru</w:t>
      </w:r>
      <w:proofErr w:type="spellEnd"/>
      <w:r>
        <w:t xml:space="preserve">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InsectaLib.ru</w:t>
      </w:r>
      <w:proofErr w:type="spellEnd"/>
      <w: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Paseka.su</w:t>
      </w:r>
      <w:proofErr w:type="spellEnd"/>
      <w: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ButterflyLib.ru</w:t>
      </w:r>
      <w:proofErr w:type="spellEnd"/>
      <w:r>
        <w:t xml:space="preserve">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Ornithology.su</w:t>
      </w:r>
      <w:proofErr w:type="spellEnd"/>
      <w: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Herpeton.ru</w:t>
      </w:r>
      <w:proofErr w:type="spellEnd"/>
      <w:r>
        <w:t xml:space="preserve">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AquaLib.ru</w:t>
      </w:r>
      <w:proofErr w:type="spellEnd"/>
      <w:r>
        <w:t xml:space="preserve">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AquariumLib.ru</w:t>
      </w:r>
      <w:proofErr w:type="spellEnd"/>
      <w: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UdimRibu.ru</w:t>
      </w:r>
      <w:proofErr w:type="spellEnd"/>
      <w:r>
        <w:t xml:space="preserve">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HuntLib.ru</w:t>
      </w:r>
      <w:proofErr w:type="spellEnd"/>
      <w: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Mur-r.ru</w:t>
      </w:r>
      <w:proofErr w:type="spellEnd"/>
      <w: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GeLib.ru</w:t>
      </w:r>
      <w:proofErr w:type="spellEnd"/>
      <w: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Sohmet.ru</w:t>
      </w:r>
      <w:proofErr w:type="spellEnd"/>
      <w: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M-Sestra.ru</w:t>
      </w:r>
      <w:proofErr w:type="spellEnd"/>
      <w: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PharmacologyLib.ru</w:t>
      </w:r>
      <w:proofErr w:type="spellEnd"/>
      <w: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Ресурс    </w:t>
      </w:r>
      <w:proofErr w:type="spellStart"/>
      <w:r>
        <w:t>tatarovo.ru</w:t>
      </w:r>
      <w:proofErr w:type="spellEnd"/>
      <w:r>
        <w:t xml:space="preserve">    содержит     обширную     подборку     </w:t>
      </w:r>
      <w:proofErr w:type="spellStart"/>
      <w:r>
        <w:t>аудиофайлов</w:t>
      </w:r>
      <w:proofErr w:type="spellEnd"/>
      <w: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proofErr w:type="spellStart"/>
      <w:r>
        <w:t>viki.rdf.ru</w:t>
      </w:r>
      <w:proofErr w:type="spellEnd"/>
      <w:r>
        <w:t xml:space="preserve">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http://www.cofe.ru/read-ka –  Детский  сказочный   журнал   «Почитай- </w:t>
      </w:r>
      <w:proofErr w:type="spellStart"/>
      <w:r>
        <w:t>ка</w:t>
      </w:r>
      <w:proofErr w:type="spellEnd"/>
      <w: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38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13" w:rsidRDefault="00156613" w:rsidP="00F75F8E">
      <w:r>
        <w:separator/>
      </w:r>
    </w:p>
  </w:endnote>
  <w:endnote w:type="continuationSeparator" w:id="0">
    <w:p w:rsidR="00156613" w:rsidRDefault="00156613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29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A746A">
      <w:rPr>
        <w:noProof/>
        <w:sz w:val="24"/>
        <w:szCs w:val="24"/>
      </w:rPr>
      <w:t>8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E8" w:rsidRDefault="00A819E8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647C7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13" w:rsidRDefault="00156613" w:rsidP="00F75F8E">
      <w:r>
        <w:separator/>
      </w:r>
    </w:p>
  </w:footnote>
  <w:footnote w:type="continuationSeparator" w:id="0">
    <w:p w:rsidR="00156613" w:rsidRDefault="00156613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2755F07"/>
    <w:multiLevelType w:val="hybridMultilevel"/>
    <w:tmpl w:val="3D3A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156613"/>
    <w:rsid w:val="0055078D"/>
    <w:rsid w:val="005647C7"/>
    <w:rsid w:val="00A819E8"/>
    <w:rsid w:val="00AC00E4"/>
    <w:rsid w:val="00BD4609"/>
    <w:rsid w:val="00CF43BD"/>
    <w:rsid w:val="00D45F13"/>
    <w:rsid w:val="00DA746A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myskill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footer" Target="footer1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10" Type="http://schemas.openxmlformats.org/officeDocument/2006/relationships/hyperlink" Target="http://dagrcdo.ru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29</Pages>
  <Words>8181</Words>
  <Characters>46636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001</cp:lastModifiedBy>
  <cp:revision>120</cp:revision>
  <dcterms:created xsi:type="dcterms:W3CDTF">2020-04-02T08:37:00Z</dcterms:created>
  <dcterms:modified xsi:type="dcterms:W3CDTF">2020-04-23T06:47:00Z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